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4572"/>
        <w:gridCol w:w="1200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9660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/>
                <w:b/>
                <w:sz w:val="28"/>
                <w:szCs w:val="28"/>
              </w:rPr>
              <w:t>第六届全国幼儿教师专业基本功比赛</w:t>
            </w:r>
            <w:r>
              <w:rPr>
                <w:rFonts w:ascii="宋体"/>
                <w:b/>
                <w:sz w:val="28"/>
                <w:szCs w:val="28"/>
              </w:rPr>
              <w:t>—</w:t>
            </w:r>
            <w:r>
              <w:rPr>
                <w:rFonts w:hint="eastAsia" w:ascii="宋体"/>
                <w:b/>
                <w:sz w:val="28"/>
                <w:szCs w:val="28"/>
              </w:rPr>
              <w:t>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作品名称</w:t>
            </w:r>
          </w:p>
        </w:tc>
        <w:tc>
          <w:tcPr>
            <w:tcW w:w="4572" w:type="dxa"/>
            <w:vAlign w:val="center"/>
          </w:tcPr>
          <w:p>
            <w:pPr>
              <w:autoSpaceDN w:val="0"/>
              <w:spacing w:line="360" w:lineRule="auto"/>
              <w:ind w:firstLine="420" w:firstLineChars="200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《画卷中的锦绣山河》</w:t>
            </w:r>
          </w:p>
        </w:tc>
        <w:tc>
          <w:tcPr>
            <w:tcW w:w="12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2"/>
              </w:rPr>
              <w:t>参赛作者</w:t>
            </w:r>
          </w:p>
        </w:tc>
        <w:tc>
          <w:tcPr>
            <w:tcW w:w="2232" w:type="dxa"/>
            <w:vAlign w:val="center"/>
          </w:tcPr>
          <w:p>
            <w:pPr>
              <w:autoSpaceDN w:val="0"/>
              <w:spacing w:line="360" w:lineRule="auto"/>
              <w:ind w:firstLine="420" w:firstLineChars="200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杨紫涵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省市+单位名称</w:t>
            </w:r>
          </w:p>
        </w:tc>
        <w:tc>
          <w:tcPr>
            <w:tcW w:w="4572" w:type="dxa"/>
            <w:vAlign w:val="center"/>
          </w:tcPr>
          <w:p>
            <w:pPr>
              <w:autoSpaceDN w:val="0"/>
              <w:spacing w:line="360" w:lineRule="auto"/>
              <w:ind w:firstLine="420" w:firstLineChars="200"/>
              <w:jc w:val="left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吉林省长春市长春人文学院</w:t>
            </w:r>
          </w:p>
        </w:tc>
        <w:tc>
          <w:tcPr>
            <w:tcW w:w="12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绘画种类</w:t>
            </w:r>
          </w:p>
        </w:tc>
        <w:tc>
          <w:tcPr>
            <w:tcW w:w="2232" w:type="dxa"/>
            <w:vAlign w:val="center"/>
          </w:tcPr>
          <w:p>
            <w:pPr>
              <w:autoSpaceDN w:val="0"/>
              <w:spacing w:line="360" w:lineRule="auto"/>
              <w:ind w:firstLine="420" w:firstLineChars="200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儿童画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656" w:type="dxa"/>
            <w:vAlign w:val="center"/>
          </w:tcPr>
          <w:p>
            <w:pPr>
              <w:autoSpaceDN w:val="0"/>
              <w:jc w:val="left"/>
              <w:textAlignment w:val="center"/>
            </w:pPr>
            <w:r>
              <w:rPr>
                <w:rFonts w:hint="eastAsia"/>
              </w:rPr>
              <w:t>作品简介</w:t>
            </w:r>
          </w:p>
          <w:p>
            <w:pPr>
              <w:autoSpaceDN w:val="0"/>
              <w:jc w:val="left"/>
              <w:textAlignment w:val="center"/>
            </w:pPr>
          </w:p>
        </w:tc>
        <w:tc>
          <w:tcPr>
            <w:tcW w:w="8004" w:type="dxa"/>
            <w:gridSpan w:val="3"/>
          </w:tcPr>
          <w:p>
            <w:pPr>
              <w:autoSpaceDN w:val="0"/>
              <w:spacing w:line="360" w:lineRule="auto"/>
              <w:ind w:firstLine="420" w:firstLineChars="200"/>
              <w:jc w:val="both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中华人民共和国成立七十五周年之际，我特地临摹这幅作品来表达我对祖国华诞的欣喜之情，画中凭借山水画的绘画技巧，以凤凰和祥龙为主题，寓意着龙凤呈祥的美好愿景，而它们也是我国从远古时代所信奉的神兽，对于中华民族有着很深切的含义，在画中我们还可以看到天坛、寺庙、绿瓦红墙、山涧溪流、梯田山脉等等的图像，这些都象征着我国的各个疆域，同时也表达着对国家繁荣昌盛的美好祝愿，今日，我国正如画中所描绘的一般过着山河壮丽、国泰民安的辛福生活，我希望通过这幅作品能够传达我对国家的情感寄托，让大家从画中感受到祖国的伟大与独特魅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6" w:hRule="atLeast"/>
          <w:jc w:val="center"/>
        </w:trPr>
        <w:tc>
          <w:tcPr>
            <w:tcW w:w="9660" w:type="dxa"/>
            <w:gridSpan w:val="4"/>
          </w:tcPr>
          <w:p>
            <w:pPr>
              <w:autoSpaceDN w:val="0"/>
              <w:jc w:val="left"/>
              <w:textAlignment w:val="center"/>
            </w:pPr>
            <w:r>
              <w:rPr>
                <w:rFonts w:hint="eastAsia"/>
              </w:rPr>
              <w:t>作品呈现</w:t>
            </w:r>
          </w:p>
          <w:p>
            <w:pPr>
              <w:autoSpaceDN w:val="0"/>
              <w:ind w:firstLine="180" w:firstLineChars="100"/>
              <w:jc w:val="left"/>
              <w:textAlignment w:val="center"/>
              <w:rPr>
                <w:sz w:val="18"/>
                <w:szCs w:val="18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</w:rPr>
              <w:drawing>
                <wp:inline distT="0" distB="0" distL="0" distR="0">
                  <wp:extent cx="5996940" cy="4497705"/>
                  <wp:effectExtent l="0" t="0" r="3810" b="0"/>
                  <wp:docPr id="151538695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38695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940" cy="449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FF0000"/>
                <w:sz w:val="20"/>
              </w:rPr>
              <w:drawing>
                <wp:inline distT="0" distB="0" distL="0" distR="0">
                  <wp:extent cx="7995920" cy="5996940"/>
                  <wp:effectExtent l="8890" t="0" r="0" b="0"/>
                  <wp:docPr id="21623698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3698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995920" cy="599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FF0000"/>
                <w:sz w:val="20"/>
              </w:rPr>
              <w:drawing>
                <wp:inline distT="0" distB="0" distL="0" distR="0">
                  <wp:extent cx="5996940" cy="7515860"/>
                  <wp:effectExtent l="0" t="0" r="7620" b="12700"/>
                  <wp:docPr id="199308478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08478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940" cy="751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FF0000"/>
                <w:sz w:val="20"/>
              </w:rPr>
              <w:drawing>
                <wp:inline distT="0" distB="0" distL="0" distR="0">
                  <wp:extent cx="5996940" cy="7995920"/>
                  <wp:effectExtent l="0" t="0" r="3810" b="5080"/>
                  <wp:docPr id="106008642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08642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940" cy="799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799590" cy="508000"/>
          <wp:effectExtent l="0" t="0" r="0" b="6350"/>
          <wp:docPr id="2" name="图片 2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本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08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218365fb-7f45-4330-a694-ca91e82232c9"/>
  </w:docVars>
  <w:rsids>
    <w:rsidRoot w:val="2F020EC1"/>
    <w:rsid w:val="000879AD"/>
    <w:rsid w:val="000B5EA5"/>
    <w:rsid w:val="0010448D"/>
    <w:rsid w:val="0013428C"/>
    <w:rsid w:val="001D35B8"/>
    <w:rsid w:val="001D5A4B"/>
    <w:rsid w:val="00262069"/>
    <w:rsid w:val="00352FD0"/>
    <w:rsid w:val="003924F6"/>
    <w:rsid w:val="00475473"/>
    <w:rsid w:val="004D22E2"/>
    <w:rsid w:val="0050495F"/>
    <w:rsid w:val="005540B8"/>
    <w:rsid w:val="005722AF"/>
    <w:rsid w:val="0059554A"/>
    <w:rsid w:val="005B6AD1"/>
    <w:rsid w:val="005D2B01"/>
    <w:rsid w:val="006765D5"/>
    <w:rsid w:val="006D5852"/>
    <w:rsid w:val="007A4213"/>
    <w:rsid w:val="007B13E3"/>
    <w:rsid w:val="00865643"/>
    <w:rsid w:val="008F6F85"/>
    <w:rsid w:val="00940112"/>
    <w:rsid w:val="009B79E8"/>
    <w:rsid w:val="00AB2E60"/>
    <w:rsid w:val="00AB3B1A"/>
    <w:rsid w:val="00B57B25"/>
    <w:rsid w:val="00B646B3"/>
    <w:rsid w:val="00B712FE"/>
    <w:rsid w:val="00B73A94"/>
    <w:rsid w:val="00C17156"/>
    <w:rsid w:val="00C65705"/>
    <w:rsid w:val="00CC3AA5"/>
    <w:rsid w:val="00F0550E"/>
    <w:rsid w:val="00FA0B6C"/>
    <w:rsid w:val="00FF5CAF"/>
    <w:rsid w:val="15A0018B"/>
    <w:rsid w:val="18126AB1"/>
    <w:rsid w:val="1F460B60"/>
    <w:rsid w:val="260D22C1"/>
    <w:rsid w:val="2D8475A6"/>
    <w:rsid w:val="2F020EC1"/>
    <w:rsid w:val="3FD823FF"/>
    <w:rsid w:val="44F36D7C"/>
    <w:rsid w:val="5359212F"/>
    <w:rsid w:val="54514190"/>
    <w:rsid w:val="64D02DC3"/>
    <w:rsid w:val="76F372A5"/>
    <w:rsid w:val="7AB72507"/>
    <w:rsid w:val="7F1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330</Words>
  <Characters>330</Characters>
  <Lines>2</Lines>
  <Paragraphs>1</Paragraphs>
  <TotalTime>6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2024-11-09T15:36:00Z</dcterms:created>
  <dc:creator>杨紫涵</dc:creator>
  <cp:lastModifiedBy>M</cp:lastModifiedBy>
  <dcterms:modified xsi:type="dcterms:W3CDTF">2025-01-11T12:47:25Z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EDC6693928304AA59242D2BD5DC00C70_13</vt:lpwstr>
  </property>
</Properties>
</file>